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9B" w:rsidRPr="00B9449B" w:rsidRDefault="00B9449B" w:rsidP="0059476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B9449B">
        <w:rPr>
          <w:rFonts w:ascii="Times New Roman" w:hAnsi="Times New Roman" w:cs="Times New Roman"/>
          <w:b/>
          <w:sz w:val="24"/>
          <w:szCs w:val="24"/>
          <w:lang w:val="en-AU"/>
        </w:rPr>
        <w:t>Reflection unit 1:</w:t>
      </w:r>
      <w:r w:rsidR="004A4AC2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="004A4AC2" w:rsidRPr="004A4AC2">
        <w:rPr>
          <w:rFonts w:ascii="Times New Roman" w:hAnsi="Times New Roman" w:cs="Times New Roman"/>
          <w:b/>
          <w:sz w:val="24"/>
          <w:szCs w:val="24"/>
          <w:lang w:val="en-AU"/>
        </w:rPr>
        <w:t>Theoretical Framework Principles of Assessment</w:t>
      </w:r>
      <w:bookmarkStart w:id="0" w:name="_GoBack"/>
      <w:bookmarkEnd w:id="0"/>
    </w:p>
    <w:p w:rsidR="0039411B" w:rsidRDefault="0000077D" w:rsidP="0000077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0077D">
        <w:rPr>
          <w:rFonts w:ascii="Times New Roman" w:hAnsi="Times New Roman" w:cs="Times New Roman"/>
          <w:sz w:val="24"/>
          <w:szCs w:val="24"/>
          <w:lang w:val="en-AU"/>
        </w:rPr>
        <w:t xml:space="preserve">In this unit, we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stated being familiar with some basic concepts of assessment, such as: what assessment is, the differences between testing and assessment and the qualities/principles that must be taken into consideration at the moment of design a usefulness test. </w:t>
      </w:r>
    </w:p>
    <w:p w:rsidR="00CF0408" w:rsidRDefault="009345FB" w:rsidP="00DE358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In order to study and analyse these concepts, we were asked to write a theoretical framework focus on three main authors: </w:t>
      </w:r>
      <w:r w:rsidR="00912B72" w:rsidRPr="00912B72">
        <w:rPr>
          <w:rFonts w:ascii="Times New Roman" w:hAnsi="Times New Roman" w:cs="Times New Roman"/>
          <w:sz w:val="24"/>
          <w:szCs w:val="24"/>
          <w:lang w:val="en-AU"/>
        </w:rPr>
        <w:t>Bachman and Palmer (1997), Brown (2004) and Coombe (2007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CF0408">
        <w:rPr>
          <w:rFonts w:ascii="Times New Roman" w:hAnsi="Times New Roman" w:cs="Times New Roman"/>
          <w:sz w:val="24"/>
          <w:szCs w:val="24"/>
          <w:lang w:val="en-AU"/>
        </w:rPr>
        <w:t>These</w:t>
      </w:r>
      <w:r w:rsidR="00B04A21">
        <w:rPr>
          <w:rFonts w:ascii="Times New Roman" w:hAnsi="Times New Roman" w:cs="Times New Roman"/>
          <w:sz w:val="24"/>
          <w:szCs w:val="24"/>
          <w:lang w:val="en-AU"/>
        </w:rPr>
        <w:t xml:space="preserve"> authors </w:t>
      </w:r>
      <w:r w:rsidR="00DE358C">
        <w:rPr>
          <w:rFonts w:ascii="Times New Roman" w:hAnsi="Times New Roman" w:cs="Times New Roman"/>
          <w:sz w:val="24"/>
          <w:szCs w:val="24"/>
          <w:lang w:val="en-AU"/>
        </w:rPr>
        <w:t xml:space="preserve">defined the concepts mentioned above, they not </w:t>
      </w:r>
      <w:r w:rsidR="00CF0408">
        <w:rPr>
          <w:rFonts w:ascii="Times New Roman" w:hAnsi="Times New Roman" w:cs="Times New Roman"/>
          <w:sz w:val="24"/>
          <w:szCs w:val="24"/>
          <w:lang w:val="en-AU"/>
        </w:rPr>
        <w:t>only agreed</w:t>
      </w:r>
      <w:r w:rsidR="00DE358C">
        <w:rPr>
          <w:rFonts w:ascii="Times New Roman" w:hAnsi="Times New Roman" w:cs="Times New Roman"/>
          <w:sz w:val="24"/>
          <w:szCs w:val="24"/>
          <w:lang w:val="en-AU"/>
        </w:rPr>
        <w:t xml:space="preserve"> in their perspectives, but also they have differences.</w:t>
      </w:r>
      <w:r w:rsidR="00CF0408">
        <w:rPr>
          <w:rFonts w:ascii="Times New Roman" w:hAnsi="Times New Roman" w:cs="Times New Roman"/>
          <w:sz w:val="24"/>
          <w:szCs w:val="24"/>
          <w:lang w:val="en-AU"/>
        </w:rPr>
        <w:t xml:space="preserve"> They propose 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 xml:space="preserve">different principles that test-designers have to follow in order to provide students an effective test. </w:t>
      </w:r>
      <w:r w:rsidR="00912B72" w:rsidRPr="00912B72">
        <w:rPr>
          <w:rFonts w:ascii="Times New Roman" w:hAnsi="Times New Roman" w:cs="Times New Roman"/>
          <w:sz w:val="24"/>
          <w:szCs w:val="24"/>
          <w:lang w:val="en-AU"/>
        </w:rPr>
        <w:t xml:space="preserve">Bachman and Palmer (1997), 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>Brown (2004) and Coombe (2007) agreed on practicality, reliability, v</w:t>
      </w:r>
      <w:r w:rsidR="00CF0408" w:rsidRPr="00CF0408">
        <w:rPr>
          <w:rFonts w:ascii="Times New Roman" w:hAnsi="Times New Roman" w:cs="Times New Roman"/>
          <w:sz w:val="24"/>
          <w:szCs w:val="24"/>
          <w:lang w:val="en-AU"/>
        </w:rPr>
        <w:t>alidity,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 xml:space="preserve"> and authenticity, they stated that reliability and validity are the most important criteria of an effective test. </w:t>
      </w:r>
      <w:r w:rsidR="00912B72" w:rsidRPr="00912B72">
        <w:rPr>
          <w:rFonts w:ascii="Times New Roman" w:hAnsi="Times New Roman" w:cs="Times New Roman"/>
          <w:sz w:val="24"/>
          <w:szCs w:val="24"/>
          <w:lang w:val="en-AU"/>
        </w:rPr>
        <w:t>Coombe et al. (2007)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 xml:space="preserve"> added new ones such as usefulness, washback, t</w:t>
      </w:r>
      <w:r w:rsidR="00912B72" w:rsidRPr="00912B72">
        <w:rPr>
          <w:rFonts w:ascii="Times New Roman" w:hAnsi="Times New Roman" w:cs="Times New Roman"/>
          <w:sz w:val="24"/>
          <w:szCs w:val="24"/>
          <w:lang w:val="en-AU"/>
        </w:rPr>
        <w:t xml:space="preserve">ransparency and 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912B72" w:rsidRPr="00912B72">
        <w:rPr>
          <w:rFonts w:ascii="Times New Roman" w:hAnsi="Times New Roman" w:cs="Times New Roman"/>
          <w:sz w:val="24"/>
          <w:szCs w:val="24"/>
          <w:lang w:val="en-AU"/>
        </w:rPr>
        <w:t>ecurity.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 xml:space="preserve"> Brown added washback and </w:t>
      </w:r>
      <w:r w:rsidR="00912B72" w:rsidRPr="00912B72">
        <w:rPr>
          <w:rFonts w:ascii="Times New Roman" w:hAnsi="Times New Roman" w:cs="Times New Roman"/>
          <w:sz w:val="24"/>
          <w:szCs w:val="24"/>
          <w:lang w:val="en-AU"/>
        </w:rPr>
        <w:t xml:space="preserve">Bachman and Palmer (1997) 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>added i</w:t>
      </w:r>
      <w:r w:rsidR="00912B72" w:rsidRPr="00912B72">
        <w:rPr>
          <w:rFonts w:ascii="Times New Roman" w:hAnsi="Times New Roman" w:cs="Times New Roman"/>
          <w:sz w:val="24"/>
          <w:szCs w:val="24"/>
          <w:lang w:val="en-AU"/>
        </w:rPr>
        <w:t>n</w:t>
      </w:r>
      <w:r w:rsidR="00912B72">
        <w:rPr>
          <w:rFonts w:ascii="Times New Roman" w:hAnsi="Times New Roman" w:cs="Times New Roman"/>
          <w:sz w:val="24"/>
          <w:szCs w:val="24"/>
          <w:lang w:val="en-AU"/>
        </w:rPr>
        <w:t xml:space="preserve">teractiveness and impact. </w:t>
      </w:r>
    </w:p>
    <w:p w:rsidR="00211FB4" w:rsidRDefault="009C7EC8" w:rsidP="00DE358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As we can see, designing a test is a complex process, due to the fact it must be considered a variety of criteria that test designers must follow, in order to </w:t>
      </w:r>
      <w:r w:rsidR="00DF1EA2">
        <w:rPr>
          <w:rFonts w:ascii="Times New Roman" w:hAnsi="Times New Roman" w:cs="Times New Roman"/>
          <w:sz w:val="24"/>
          <w:szCs w:val="24"/>
          <w:lang w:val="en-AU"/>
        </w:rPr>
        <w:t>provide a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F1EA2">
        <w:rPr>
          <w:rFonts w:ascii="Times New Roman" w:hAnsi="Times New Roman" w:cs="Times New Roman"/>
          <w:sz w:val="24"/>
          <w:szCs w:val="24"/>
          <w:lang w:val="en-AU"/>
        </w:rPr>
        <w:t>useful test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. This knowledge is very relevant for us, because as future teachers, we must </w:t>
      </w:r>
      <w:r w:rsidR="00211FB4">
        <w:rPr>
          <w:rFonts w:ascii="Times New Roman" w:hAnsi="Times New Roman" w:cs="Times New Roman"/>
          <w:sz w:val="24"/>
          <w:szCs w:val="24"/>
          <w:lang w:val="en-AU"/>
        </w:rPr>
        <w:t xml:space="preserve">know not only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how to design a proper test </w:t>
      </w:r>
      <w:r w:rsidR="00211FB4">
        <w:rPr>
          <w:rFonts w:ascii="Times New Roman" w:hAnsi="Times New Roman" w:cs="Times New Roman"/>
          <w:sz w:val="24"/>
          <w:szCs w:val="24"/>
          <w:lang w:val="en-AU"/>
        </w:rPr>
        <w:t xml:space="preserve">to our students and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to assess what </w:t>
      </w:r>
      <w:r w:rsidR="00DF1EA2">
        <w:rPr>
          <w:rFonts w:ascii="Times New Roman" w:hAnsi="Times New Roman" w:cs="Times New Roman"/>
          <w:sz w:val="24"/>
          <w:szCs w:val="24"/>
          <w:lang w:val="en-AU"/>
        </w:rPr>
        <w:t>we taught</w:t>
      </w:r>
      <w:r w:rsidR="00211FB4">
        <w:rPr>
          <w:rFonts w:ascii="Times New Roman" w:hAnsi="Times New Roman" w:cs="Times New Roman"/>
          <w:sz w:val="24"/>
          <w:szCs w:val="24"/>
          <w:lang w:val="en-AU"/>
        </w:rPr>
        <w:t xml:space="preserve"> them; but also to consider important aspects before assessing students such as students’ context and needs.</w:t>
      </w:r>
    </w:p>
    <w:p w:rsidR="00CF0408" w:rsidRPr="0000077D" w:rsidRDefault="00CF0408" w:rsidP="00DE358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sectPr w:rsidR="00CF0408" w:rsidRPr="00000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7D"/>
    <w:rsid w:val="0000077D"/>
    <w:rsid w:val="00211FB4"/>
    <w:rsid w:val="0039411B"/>
    <w:rsid w:val="004A4AC2"/>
    <w:rsid w:val="00594765"/>
    <w:rsid w:val="00912B72"/>
    <w:rsid w:val="009345FB"/>
    <w:rsid w:val="009C7EC8"/>
    <w:rsid w:val="00B04A21"/>
    <w:rsid w:val="00B9449B"/>
    <w:rsid w:val="00CF0408"/>
    <w:rsid w:val="00DE358C"/>
    <w:rsid w:val="00D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Junaeb</cp:lastModifiedBy>
  <cp:revision>9</cp:revision>
  <dcterms:created xsi:type="dcterms:W3CDTF">2014-06-04T01:24:00Z</dcterms:created>
  <dcterms:modified xsi:type="dcterms:W3CDTF">2014-06-23T01:27:00Z</dcterms:modified>
</cp:coreProperties>
</file>